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BB" w:rsidRPr="00986E9E" w:rsidRDefault="00327120">
      <w:pPr>
        <w:rPr>
          <w:rFonts w:ascii="Comic Sans MS" w:hAnsi="Comic Sans MS"/>
          <w:b/>
          <w:sz w:val="28"/>
          <w:szCs w:val="28"/>
        </w:rPr>
      </w:pPr>
      <w:r w:rsidRPr="00986E9E">
        <w:rPr>
          <w:rFonts w:ascii="Comic Sans MS" w:hAnsi="Comic Sans MS"/>
          <w:b/>
          <w:sz w:val="28"/>
          <w:szCs w:val="28"/>
        </w:rPr>
        <w:t>DIFERENCIAS ENTRE PUEBLOS Y CIUDADES.</w:t>
      </w:r>
    </w:p>
    <w:p w:rsidR="00327120" w:rsidRDefault="00327120">
      <w:pPr>
        <w:rPr>
          <w:rFonts w:ascii="Comic Sans MS" w:hAnsi="Comic Sans MS"/>
          <w:sz w:val="28"/>
          <w:szCs w:val="28"/>
        </w:rPr>
      </w:pPr>
      <w:r w:rsidRPr="00327120">
        <w:rPr>
          <w:rFonts w:ascii="Comic Sans MS" w:hAnsi="Comic Sans MS"/>
          <w:sz w:val="28"/>
          <w:szCs w:val="28"/>
        </w:rPr>
        <w:t>Entre un pueblo y una ciudad, hay numeras diferencias. Si nos fijamos en el número de habitantes, en los pueblo</w:t>
      </w:r>
      <w:r w:rsidR="00B37CF6">
        <w:rPr>
          <w:rFonts w:ascii="Comic Sans MS" w:hAnsi="Comic Sans MS"/>
          <w:sz w:val="28"/>
          <w:szCs w:val="28"/>
        </w:rPr>
        <w:t>s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 (</w:t>
      </w:r>
      <w:r w:rsidRPr="00327120">
        <w:rPr>
          <w:rFonts w:ascii="Comic Sans MS" w:hAnsi="Comic Sans MS"/>
          <w:sz w:val="28"/>
          <w:szCs w:val="28"/>
        </w:rPr>
        <w:t xml:space="preserve">población rural) </w:t>
      </w:r>
      <w:r>
        <w:rPr>
          <w:rFonts w:ascii="Comic Sans MS" w:hAnsi="Comic Sans MS"/>
          <w:sz w:val="28"/>
          <w:szCs w:val="28"/>
        </w:rPr>
        <w:t xml:space="preserve"> </w:t>
      </w:r>
      <w:r w:rsidRPr="00327120">
        <w:rPr>
          <w:rFonts w:ascii="Comic Sans MS" w:hAnsi="Comic Sans MS"/>
          <w:sz w:val="28"/>
          <w:szCs w:val="28"/>
        </w:rPr>
        <w:t>hay menos que en las ciudades</w:t>
      </w:r>
      <w:r w:rsidR="00986E9E">
        <w:rPr>
          <w:rFonts w:ascii="Comic Sans MS" w:hAnsi="Comic Sans MS"/>
          <w:sz w:val="28"/>
          <w:szCs w:val="28"/>
        </w:rPr>
        <w:t xml:space="preserve"> (</w:t>
      </w:r>
      <w:r w:rsidRPr="00327120">
        <w:rPr>
          <w:rFonts w:ascii="Comic Sans MS" w:hAnsi="Comic Sans MS"/>
          <w:sz w:val="28"/>
          <w:szCs w:val="28"/>
        </w:rPr>
        <w:t>población urbana). En cuanto a las calles</w:t>
      </w:r>
      <w:r>
        <w:rPr>
          <w:rFonts w:ascii="Comic Sans MS" w:hAnsi="Comic Sans MS"/>
          <w:sz w:val="28"/>
          <w:szCs w:val="28"/>
        </w:rPr>
        <w:t>, la</w:t>
      </w:r>
      <w:r w:rsidR="00986E9E">
        <w:rPr>
          <w:rFonts w:ascii="Comic Sans MS" w:hAnsi="Comic Sans MS"/>
          <w:sz w:val="28"/>
          <w:szCs w:val="28"/>
        </w:rPr>
        <w:t xml:space="preserve"> de los pueblos </w:t>
      </w:r>
      <w:proofErr w:type="gramStart"/>
      <w:r w:rsidR="00986E9E">
        <w:rPr>
          <w:rFonts w:ascii="Comic Sans MS" w:hAnsi="Comic Sans MS"/>
          <w:sz w:val="28"/>
          <w:szCs w:val="28"/>
        </w:rPr>
        <w:t>son</w:t>
      </w:r>
      <w:proofErr w:type="gramEnd"/>
      <w:r w:rsidR="00986E9E">
        <w:rPr>
          <w:rFonts w:ascii="Comic Sans MS" w:hAnsi="Comic Sans MS"/>
          <w:sz w:val="28"/>
          <w:szCs w:val="28"/>
        </w:rPr>
        <w:t xml:space="preserve"> </w:t>
      </w:r>
      <w:r w:rsidRPr="00327120">
        <w:rPr>
          <w:rFonts w:ascii="Comic Sans MS" w:hAnsi="Comic Sans MS"/>
          <w:sz w:val="28"/>
          <w:szCs w:val="28"/>
        </w:rPr>
        <w:t xml:space="preserve">estrechas y cortas. En el centro suele estar la plaza y se sitúan los edificios principales y </w:t>
      </w:r>
      <w:r>
        <w:rPr>
          <w:rFonts w:ascii="Comic Sans MS" w:hAnsi="Comic Sans MS"/>
          <w:sz w:val="28"/>
          <w:szCs w:val="28"/>
        </w:rPr>
        <w:t xml:space="preserve">tienen </w:t>
      </w:r>
      <w:r w:rsidRPr="00327120">
        <w:rPr>
          <w:rFonts w:ascii="Comic Sans MS" w:hAnsi="Comic Sans MS"/>
          <w:sz w:val="28"/>
          <w:szCs w:val="28"/>
        </w:rPr>
        <w:t xml:space="preserve"> poca altura. Sin embargo en las ciudades</w:t>
      </w:r>
      <w:r>
        <w:rPr>
          <w:rFonts w:ascii="Comic Sans MS" w:hAnsi="Comic Sans MS"/>
          <w:sz w:val="28"/>
          <w:szCs w:val="28"/>
        </w:rPr>
        <w:t>,</w:t>
      </w:r>
      <w:r w:rsidRPr="00327120">
        <w:rPr>
          <w:rFonts w:ascii="Comic Sans MS" w:hAnsi="Comic Sans MS"/>
          <w:sz w:val="28"/>
          <w:szCs w:val="28"/>
        </w:rPr>
        <w:t xml:space="preserve"> las calles son anchas y largas, y los edificios tienen varias plantas. </w:t>
      </w:r>
    </w:p>
    <w:p w:rsidR="00327120" w:rsidRPr="00327120" w:rsidRDefault="003271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 las ciudades las personas  suelen trabajar en la agricultura, la ganadería o la pesca. Hay servicios pero no tantos como en las ciudades. Allí sus trabajos  pertenecen mayoritariamente  al sector servicios. También hay mucha industria.</w:t>
      </w:r>
    </w:p>
    <w:sectPr w:rsidR="00327120" w:rsidRPr="003271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20"/>
    <w:rsid w:val="000C4356"/>
    <w:rsid w:val="001655BB"/>
    <w:rsid w:val="00327120"/>
    <w:rsid w:val="005074F1"/>
    <w:rsid w:val="00986E9E"/>
    <w:rsid w:val="00B3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2020-04-08T09:41:00Z</dcterms:created>
  <dcterms:modified xsi:type="dcterms:W3CDTF">2020-04-13T20:40:00Z</dcterms:modified>
</cp:coreProperties>
</file>